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5BCAB1C0" w:rsidR="00152A13" w:rsidRPr="00856508" w:rsidRDefault="00296BB1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Presidenta del Comité Distrital </w:t>
      </w:r>
      <w:r w:rsidR="00600D67">
        <w:rPr>
          <w:rFonts w:ascii="Tahoma" w:hAnsi="Tahoma" w:cs="Tahoma"/>
          <w:i w:val="0"/>
          <w:color w:val="805085"/>
          <w:sz w:val="36"/>
          <w:szCs w:val="40"/>
        </w:rPr>
        <w:t xml:space="preserve">Electoral No. </w:t>
      </w:r>
      <w:r>
        <w:rPr>
          <w:rFonts w:ascii="Tahoma" w:hAnsi="Tahoma" w:cs="Tahoma"/>
          <w:i w:val="0"/>
          <w:color w:val="805085"/>
          <w:sz w:val="36"/>
          <w:szCs w:val="40"/>
        </w:rPr>
        <w:t>11 en Torreón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6F182E2C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296BB1">
              <w:rPr>
                <w:rFonts w:ascii="Tahoma" w:hAnsi="Tahoma" w:cs="Tahoma"/>
              </w:rPr>
              <w:t>Tania Verónica Díaz Chávez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33C712C7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296BB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Lic. En Sociología</w:t>
            </w:r>
          </w:p>
          <w:p w14:paraId="240E6F4E" w14:textId="23BB7803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296BB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2000-2004</w:t>
            </w:r>
          </w:p>
          <w:p w14:paraId="4DA240C2" w14:textId="158DA41C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296BB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Autónoma de Coahuila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067A56BA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296BB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TRC Desarrollos</w:t>
            </w:r>
          </w:p>
          <w:p w14:paraId="21A63A20" w14:textId="7EF646C0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296BB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2025</w:t>
            </w:r>
          </w:p>
          <w:p w14:paraId="011099F2" w14:textId="5CE09A82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296BB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Administrativo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872C3" w14:textId="77777777" w:rsidR="00CF360F" w:rsidRDefault="00CF360F" w:rsidP="00527FC7">
      <w:pPr>
        <w:spacing w:after="0" w:line="240" w:lineRule="auto"/>
      </w:pPr>
      <w:r>
        <w:separator/>
      </w:r>
    </w:p>
  </w:endnote>
  <w:endnote w:type="continuationSeparator" w:id="0">
    <w:p w14:paraId="5D6AA253" w14:textId="77777777" w:rsidR="00CF360F" w:rsidRDefault="00CF360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59A51" w14:textId="77777777" w:rsidR="00CF360F" w:rsidRDefault="00CF360F" w:rsidP="00527FC7">
      <w:pPr>
        <w:spacing w:after="0" w:line="240" w:lineRule="auto"/>
      </w:pPr>
      <w:r>
        <w:separator/>
      </w:r>
    </w:p>
  </w:footnote>
  <w:footnote w:type="continuationSeparator" w:id="0">
    <w:p w14:paraId="57E98BB1" w14:textId="77777777" w:rsidR="00CF360F" w:rsidRDefault="00CF360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620607">
    <w:abstractNumId w:val="7"/>
  </w:num>
  <w:num w:numId="2" w16cid:durableId="1937983798">
    <w:abstractNumId w:val="7"/>
  </w:num>
  <w:num w:numId="3" w16cid:durableId="1541168316">
    <w:abstractNumId w:val="6"/>
  </w:num>
  <w:num w:numId="4" w16cid:durableId="941642155">
    <w:abstractNumId w:val="5"/>
  </w:num>
  <w:num w:numId="5" w16cid:durableId="327251830">
    <w:abstractNumId w:val="2"/>
  </w:num>
  <w:num w:numId="6" w16cid:durableId="60107442">
    <w:abstractNumId w:val="3"/>
  </w:num>
  <w:num w:numId="7" w16cid:durableId="331493090">
    <w:abstractNumId w:val="4"/>
  </w:num>
  <w:num w:numId="8" w16cid:durableId="198276945">
    <w:abstractNumId w:val="1"/>
  </w:num>
  <w:num w:numId="9" w16cid:durableId="213131641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96BB1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00D67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190"/>
    <w:rsid w:val="009D39D4"/>
    <w:rsid w:val="00A06D17"/>
    <w:rsid w:val="00A130C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CF360F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2025-11-28T04:44:00Z</dcterms:created>
  <dcterms:modified xsi:type="dcterms:W3CDTF">2025-12-30T21:52:00Z</dcterms:modified>
</cp:coreProperties>
</file>